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C9ED6" w14:textId="77777777" w:rsidR="00B66DB3" w:rsidRDefault="00B66DB3" w:rsidP="00B66DB3">
      <w:pPr>
        <w:jc w:val="center"/>
        <w:rPr>
          <w:rFonts w:cstheme="minorHAnsi"/>
          <w:b/>
          <w:sz w:val="48"/>
          <w:szCs w:val="48"/>
        </w:rPr>
      </w:pPr>
      <w:bookmarkStart w:id="0" w:name="_GoBack"/>
      <w:bookmarkEnd w:id="0"/>
    </w:p>
    <w:p w14:paraId="3C764EE2" w14:textId="77777777" w:rsidR="00B66DB3" w:rsidRDefault="00B66DB3" w:rsidP="00B66DB3">
      <w:pPr>
        <w:jc w:val="center"/>
        <w:rPr>
          <w:rFonts w:cstheme="minorHAnsi"/>
          <w:b/>
          <w:sz w:val="48"/>
          <w:szCs w:val="48"/>
        </w:rPr>
      </w:pPr>
    </w:p>
    <w:p w14:paraId="2FA6205E" w14:textId="0532AF12" w:rsidR="00B66DB3" w:rsidRDefault="00B66DB3" w:rsidP="007258D9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Y3 Priority Therapy</w:t>
      </w:r>
    </w:p>
    <w:p w14:paraId="133478FD" w14:textId="54B37F50" w:rsidR="00B66DB3" w:rsidRPr="00B66DB3" w:rsidRDefault="00B66DB3" w:rsidP="00B66DB3">
      <w:pPr>
        <w:jc w:val="center"/>
        <w:rPr>
          <w:rFonts w:cstheme="minorHAnsi"/>
          <w:b/>
          <w:sz w:val="40"/>
          <w:szCs w:val="40"/>
        </w:rPr>
      </w:pPr>
      <w:r w:rsidRPr="00B66DB3">
        <w:rPr>
          <w:rFonts w:ascii="Calibri" w:eastAsia="Times New Roman" w:hAnsi="Calibri" w:cs="Calibri"/>
          <w:b/>
          <w:sz w:val="40"/>
          <w:szCs w:val="40"/>
          <w:lang w:eastAsia="en-US"/>
        </w:rPr>
        <w:t>Y3 R3g Can identify the key features of different text types</w:t>
      </w:r>
    </w:p>
    <w:p w14:paraId="5F123649" w14:textId="77777777" w:rsidR="00B66DB3" w:rsidRPr="00DA31B9" w:rsidRDefault="00B66DB3" w:rsidP="00B66DB3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Test 1</w:t>
      </w:r>
    </w:p>
    <w:p w14:paraId="58B96715" w14:textId="77777777" w:rsidR="00B66DB3" w:rsidRPr="001E2DAE" w:rsidRDefault="00B66DB3" w:rsidP="00B66DB3">
      <w:pPr>
        <w:jc w:val="center"/>
        <w:rPr>
          <w:rFonts w:cstheme="minorHAnsi"/>
          <w:b/>
          <w:sz w:val="40"/>
          <w:szCs w:val="40"/>
        </w:rPr>
      </w:pPr>
    </w:p>
    <w:p w14:paraId="5BB4854A" w14:textId="77777777" w:rsidR="00B66DB3" w:rsidRDefault="00B66DB3" w:rsidP="00B66DB3">
      <w:pPr>
        <w:rPr>
          <w:lang w:eastAsia="en-US"/>
        </w:rPr>
      </w:pPr>
    </w:p>
    <w:p w14:paraId="376A60F8" w14:textId="77777777" w:rsidR="00B66DB3" w:rsidRDefault="00B66DB3" w:rsidP="00B66DB3">
      <w:pPr>
        <w:rPr>
          <w:lang w:eastAsia="en-US"/>
        </w:rPr>
      </w:pPr>
    </w:p>
    <w:p w14:paraId="0716D1F4" w14:textId="77777777" w:rsidR="00B66DB3" w:rsidRDefault="00B66DB3" w:rsidP="00B66DB3">
      <w:pPr>
        <w:rPr>
          <w:lang w:eastAsia="en-US"/>
        </w:rPr>
      </w:pPr>
    </w:p>
    <w:p w14:paraId="1181388A" w14:textId="77777777" w:rsidR="00B66DB3" w:rsidRDefault="00B66DB3" w:rsidP="00B66DB3">
      <w:pPr>
        <w:rPr>
          <w:lang w:eastAsia="en-US"/>
        </w:rPr>
      </w:pPr>
    </w:p>
    <w:p w14:paraId="2562B0C5" w14:textId="77777777" w:rsidR="00B66DB3" w:rsidRDefault="00B66DB3" w:rsidP="00B66DB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624369A" w14:textId="77777777" w:rsidR="00B66DB3" w:rsidRDefault="00B66DB3" w:rsidP="00B66DB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464FA543" w14:textId="77777777" w:rsidR="00B66DB3" w:rsidRDefault="00B66DB3" w:rsidP="00B66DB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7883C3B8" w14:textId="77777777" w:rsidR="00B66DB3" w:rsidRDefault="00B66DB3" w:rsidP="00B66DB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71F85583" w14:textId="77777777" w:rsidR="00B66DB3" w:rsidRPr="00080180" w:rsidRDefault="00B66DB3" w:rsidP="00B66DB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 2018</w:t>
      </w:r>
    </w:p>
    <w:p w14:paraId="5EF5838A" w14:textId="77777777" w:rsidR="00B66DB3" w:rsidRDefault="00B66DB3" w:rsidP="00B66DB3">
      <w:pPr>
        <w:rPr>
          <w:rFonts w:ascii="Tahoma" w:hAnsi="Tahoma" w:cs="Tahoma"/>
          <w:b/>
          <w:sz w:val="24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0200B" wp14:editId="5FB9ED7B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6324600" cy="1181100"/>
                <wp:effectExtent l="19050" t="19050" r="19050" b="19050"/>
                <wp:wrapThrough wrapText="bothSides">
                  <wp:wrapPolygon edited="0">
                    <wp:start x="-65" y="-348"/>
                    <wp:lineTo x="-65" y="21600"/>
                    <wp:lineTo x="21600" y="21600"/>
                    <wp:lineTo x="21600" y="-348"/>
                    <wp:lineTo x="-65" y="-348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CB554" w14:textId="77777777" w:rsidR="00B66DB3" w:rsidRDefault="00B66DB3" w:rsidP="00B66DB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3ED55180" w14:textId="77777777" w:rsidR="00B66DB3" w:rsidRDefault="00B66DB3" w:rsidP="00B66DB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8A46A41" w14:textId="77777777" w:rsidR="00B66DB3" w:rsidRPr="001E2DAE" w:rsidRDefault="00B66DB3" w:rsidP="00B66DB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remedy these on written notification.</w:t>
                            </w:r>
                          </w:p>
                          <w:p w14:paraId="768CEF6A" w14:textId="77777777" w:rsidR="00B66DB3" w:rsidRDefault="00B66DB3" w:rsidP="00B66DB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160200B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28.85pt;width:498pt;height:9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" strokeweight="3pt">
                <v:stroke linestyle="thinThin"/>
                <v:shadow color="#868686" opacity="1" mv:blur="0" offset="2pt,2pt"/>
                <v:textbox>
                  <w:txbxContent>
                    <w:p w14:paraId="694CB554" w14:textId="77777777" w:rsidR="00B66DB3" w:rsidRDefault="00B66DB3" w:rsidP="00B66DB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3ED55180" w14:textId="77777777" w:rsidR="00B66DB3" w:rsidRDefault="00B66DB3" w:rsidP="00B66DB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8A46A41" w14:textId="77777777" w:rsidR="00B66DB3" w:rsidRPr="001E2DAE" w:rsidRDefault="00B66DB3" w:rsidP="00B66DB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remedy these on written notification.</w:t>
                      </w:r>
                    </w:p>
                    <w:p w14:paraId="768CEF6A" w14:textId="77777777" w:rsidR="00B66DB3" w:rsidRDefault="00B66DB3" w:rsidP="00B66DB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C1D8865" w14:textId="77777777" w:rsidR="00B66DB3" w:rsidRDefault="00B66DB3" w:rsidP="00B66D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2018</w:t>
      </w:r>
    </w:p>
    <w:p w14:paraId="047302AF" w14:textId="77777777" w:rsidR="007258D9" w:rsidRDefault="007258D9" w:rsidP="00B66DB3">
      <w:pPr>
        <w:pStyle w:val="NormalWeb"/>
        <w:spacing w:before="0" w:beforeAutospacing="0" w:after="0" w:afterAutospacing="0"/>
        <w:jc w:val="center"/>
        <w:rPr>
          <w:rFonts w:ascii="Calibri" w:eastAsia="Times New Roman" w:hAnsi="Calibri" w:cs="Calibri"/>
          <w:b/>
          <w:lang w:eastAsia="en-US"/>
        </w:rPr>
      </w:pPr>
    </w:p>
    <w:p w14:paraId="4B3AAF71" w14:textId="77777777" w:rsidR="007258D9" w:rsidRDefault="007258D9" w:rsidP="00B66DB3">
      <w:pPr>
        <w:pStyle w:val="NormalWeb"/>
        <w:spacing w:before="0" w:beforeAutospacing="0" w:after="0" w:afterAutospacing="0"/>
        <w:jc w:val="center"/>
        <w:rPr>
          <w:rFonts w:ascii="Calibri" w:eastAsia="Times New Roman" w:hAnsi="Calibri" w:cs="Calibri"/>
          <w:b/>
          <w:lang w:eastAsia="en-US"/>
        </w:rPr>
      </w:pPr>
    </w:p>
    <w:p w14:paraId="256960E9" w14:textId="77777777" w:rsidR="007258D9" w:rsidRDefault="007258D9" w:rsidP="00B66DB3">
      <w:pPr>
        <w:pStyle w:val="NormalWeb"/>
        <w:spacing w:before="0" w:beforeAutospacing="0" w:after="0" w:afterAutospacing="0"/>
        <w:jc w:val="center"/>
        <w:rPr>
          <w:rFonts w:ascii="Calibri" w:eastAsia="Times New Roman" w:hAnsi="Calibri" w:cs="Calibri"/>
          <w:b/>
          <w:lang w:eastAsia="en-US"/>
        </w:rPr>
      </w:pPr>
    </w:p>
    <w:p w14:paraId="20EEB9F5" w14:textId="44067A69" w:rsidR="008175D0" w:rsidRPr="00B66DB3" w:rsidRDefault="008175D0" w:rsidP="00B66D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8175D0">
        <w:rPr>
          <w:rFonts w:ascii="Calibri" w:eastAsia="Times New Roman" w:hAnsi="Calibri" w:cs="Calibri"/>
          <w:b/>
          <w:lang w:eastAsia="en-US"/>
        </w:rPr>
        <w:lastRenderedPageBreak/>
        <w:t>Y3 R3g Can identify the key fe</w:t>
      </w:r>
      <w:r w:rsidR="0083046E">
        <w:rPr>
          <w:rFonts w:ascii="Calibri" w:eastAsia="Times New Roman" w:hAnsi="Calibri" w:cs="Calibri"/>
          <w:b/>
          <w:lang w:eastAsia="en-US"/>
        </w:rPr>
        <w:t>atures of different text types</w:t>
      </w:r>
      <w:r w:rsidRPr="008175D0">
        <w:rPr>
          <w:rFonts w:ascii="Calibri" w:eastAsia="Times New Roman" w:hAnsi="Calibri" w:cs="Calibri"/>
          <w:b/>
          <w:lang w:eastAsia="en-US"/>
        </w:rPr>
        <w:t xml:space="preserve"> Test 1</w:t>
      </w:r>
    </w:p>
    <w:p w14:paraId="2F731D91" w14:textId="77777777" w:rsidR="00B66DB3" w:rsidRDefault="00B66DB3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en-US"/>
        </w:rPr>
      </w:pPr>
    </w:p>
    <w:p w14:paraId="7556E662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How to make Boreks</w:t>
      </w:r>
    </w:p>
    <w:p w14:paraId="21D13AF6" w14:textId="7781D8FF" w:rsidR="008175D0" w:rsidRPr="008175D0" w:rsidRDefault="00B66DB3" w:rsidP="00B66DB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>
        <w:rPr>
          <w:rFonts w:ascii="Calibri" w:eastAsia="Times New Roman" w:hAnsi="Calibri" w:cs="Calibri"/>
          <w:sz w:val="24"/>
          <w:szCs w:val="24"/>
          <w:lang w:eastAsia="en-US"/>
        </w:rPr>
        <w:t xml:space="preserve">     </w:t>
      </w:r>
      <w:r w:rsidR="008175D0" w:rsidRPr="008175D0">
        <w:rPr>
          <w:rFonts w:ascii="Calibri" w:eastAsia="Times New Roman" w:hAnsi="Calibri" w:cs="Calibri"/>
          <w:sz w:val="24"/>
          <w:szCs w:val="24"/>
          <w:lang w:eastAsia="en-US"/>
        </w:rPr>
        <w:t>It’s good to eat these tasty bites with a mixed salad.</w:t>
      </w:r>
    </w:p>
    <w:p w14:paraId="72CFAA09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You will need:</w:t>
      </w:r>
    </w:p>
    <w:p w14:paraId="23BAFDBA" w14:textId="77777777" w:rsidR="008175D0" w:rsidRPr="008175D0" w:rsidRDefault="008175D0" w:rsidP="008175D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100g feta cheese</w:t>
      </w:r>
    </w:p>
    <w:p w14:paraId="57A4961F" w14:textId="77777777" w:rsidR="008175D0" w:rsidRPr="008175D0" w:rsidRDefault="008175D0" w:rsidP="008175D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1 heaped teaspoon of raisins</w:t>
      </w:r>
    </w:p>
    <w:p w14:paraId="601FFD06" w14:textId="77777777" w:rsidR="008175D0" w:rsidRPr="008175D0" w:rsidRDefault="008175D0" w:rsidP="008175D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20g fresh flat leaf parsley</w:t>
      </w:r>
    </w:p>
    <w:p w14:paraId="463AC03F" w14:textId="77777777" w:rsidR="008175D0" w:rsidRPr="008175D0" w:rsidRDefault="008175D0" w:rsidP="008175D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4 sheets filo pastry</w:t>
      </w:r>
    </w:p>
    <w:p w14:paraId="56EE0E65" w14:textId="77777777" w:rsidR="008175D0" w:rsidRPr="008175D0" w:rsidRDefault="008175D0" w:rsidP="008175D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50g melted butter (ask an adult to melt it for you)</w:t>
      </w:r>
    </w:p>
    <w:p w14:paraId="05AB2CE9" w14:textId="77777777" w:rsidR="008175D0" w:rsidRPr="008175D0" w:rsidRDefault="008175D0" w:rsidP="008175D0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Pepper</w:t>
      </w:r>
    </w:p>
    <w:p w14:paraId="12E68F8F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What to do:</w:t>
      </w:r>
    </w:p>
    <w:p w14:paraId="321E1B2B" w14:textId="77777777" w:rsidR="008175D0" w:rsidRPr="008175D0" w:rsidRDefault="008175D0" w:rsidP="008175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Line the baking tray with the baking paper.</w:t>
      </w:r>
    </w:p>
    <w:p w14:paraId="48051FA1" w14:textId="77777777" w:rsidR="008175D0" w:rsidRPr="008175D0" w:rsidRDefault="008175D0" w:rsidP="008175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Using your fingers, crumble the feta cheese into a bowl. Season with pepper. Add raisins and stir together with a spoon. Pinch all the long stalks off the parsley and chop the leaves.</w:t>
      </w:r>
    </w:p>
    <w:p w14:paraId="079B499F" w14:textId="77777777" w:rsidR="008175D0" w:rsidRPr="008175D0" w:rsidRDefault="008175D0" w:rsidP="008175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Take 1 piece of filo, brush some melted butter on to one side and fold it in half lengthways.</w:t>
      </w:r>
    </w:p>
    <w:p w14:paraId="6B63FBFA" w14:textId="77777777" w:rsidR="008175D0" w:rsidRPr="008175D0" w:rsidRDefault="008175D0" w:rsidP="008175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Put 2-3 heaped teaspoons of filling at one end and start to fold in triangles, buttering the pastry as you go.</w:t>
      </w:r>
    </w:p>
    <w:p w14:paraId="75C68DE5" w14:textId="77777777" w:rsidR="008175D0" w:rsidRPr="008175D0" w:rsidRDefault="008175D0" w:rsidP="008175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Place on a baking tray with the last fold at the bottom. Continue until all the filling is used.</w:t>
      </w:r>
    </w:p>
    <w:p w14:paraId="5D3E6F91" w14:textId="77777777" w:rsidR="008175D0" w:rsidRPr="008175D0" w:rsidRDefault="008175D0" w:rsidP="008175D0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You’ll need to ask an adult for help with this part. Bake in a preheated oven, 180</w:t>
      </w:r>
      <w:r w:rsidRPr="008175D0">
        <w:rPr>
          <w:rFonts w:ascii="Calibri" w:eastAsia="Times New Roman" w:hAnsi="Calibri" w:cs="Calibri" w:hint="cs"/>
          <w:sz w:val="24"/>
          <w:szCs w:val="24"/>
          <w:rtl/>
          <w:lang w:eastAsia="en-US" w:bidi="he-IL"/>
        </w:rPr>
        <w:t>°</w:t>
      </w: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C, for about 20 minutes or until crisp and golden.</w:t>
      </w:r>
    </w:p>
    <w:p w14:paraId="3F4B04BD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ind w:left="2880"/>
        <w:contextualSpacing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  <w:r w:rsidRPr="008175D0">
        <w:rPr>
          <w:rFonts w:ascii="Calibri" w:eastAsia="Times New Roman" w:hAnsi="Calibri" w:cs="Calibri"/>
          <w:i/>
          <w:sz w:val="20"/>
          <w:szCs w:val="20"/>
          <w:lang w:eastAsia="en-US"/>
        </w:rPr>
        <w:t>From ‘I Can Cook’ by Sally Brown and Kate Morris</w:t>
      </w:r>
    </w:p>
    <w:p w14:paraId="3C019230" w14:textId="77777777" w:rsidR="008175D0" w:rsidRPr="008175D0" w:rsidRDefault="008175D0" w:rsidP="008175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 xml:space="preserve">What is the </w:t>
      </w: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purpose</w:t>
      </w: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 xml:space="preserve"> of this text?</w:t>
      </w:r>
    </w:p>
    <w:p w14:paraId="235218E0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F911042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1B298760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33B27B9" w14:textId="77777777" w:rsidR="008175D0" w:rsidRPr="008175D0" w:rsidRDefault="008175D0" w:rsidP="008175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 xml:space="preserve">Write three </w:t>
      </w: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key features</w:t>
      </w: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 xml:space="preserve"> of the text type below and say why they are useful to the reader.</w:t>
      </w:r>
    </w:p>
    <w:p w14:paraId="2F6FA060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868573E" w14:textId="77777777" w:rsidR="008175D0" w:rsidRPr="008175D0" w:rsidRDefault="008175D0" w:rsidP="008175D0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</w:t>
      </w:r>
    </w:p>
    <w:p w14:paraId="05E7D399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9AD418A" w14:textId="77777777" w:rsidR="008175D0" w:rsidRPr="008175D0" w:rsidRDefault="008175D0" w:rsidP="008175D0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</w:t>
      </w:r>
    </w:p>
    <w:p w14:paraId="76B8245F" w14:textId="77777777" w:rsidR="008175D0" w:rsidRPr="008175D0" w:rsidRDefault="008175D0" w:rsidP="008175D0">
      <w:pPr>
        <w:spacing w:after="0" w:line="240" w:lineRule="auto"/>
        <w:ind w:left="72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158372B" w14:textId="77777777" w:rsidR="008175D0" w:rsidRPr="008175D0" w:rsidRDefault="008175D0" w:rsidP="008175D0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</w:t>
      </w:r>
    </w:p>
    <w:p w14:paraId="00491A68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F86BA96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EB0C5D0" w14:textId="77777777" w:rsidR="008175D0" w:rsidRPr="008175D0" w:rsidRDefault="008175D0" w:rsidP="008175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Can you identify a</w:t>
      </w: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 xml:space="preserve"> feature </w:t>
      </w: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 xml:space="preserve">of this text type which has </w:t>
      </w: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not</w:t>
      </w: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 xml:space="preserve"> been included here? How would it make the text more effective?</w:t>
      </w:r>
    </w:p>
    <w:p w14:paraId="1EA1A30C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9F8D149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1981B3C4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FDA1C4E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0D7C955C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F7AA6A9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8175D0">
        <w:rPr>
          <w:rFonts w:ascii="Calibri" w:eastAsia="Times New Roman" w:hAnsi="Calibri" w:cs="Calibri"/>
          <w:b/>
          <w:sz w:val="24"/>
          <w:szCs w:val="24"/>
          <w:lang w:eastAsia="en-US"/>
        </w:rPr>
        <w:t>Y3 R3g Can identify the key features of different text types Test 1 – ANSWERS</w:t>
      </w:r>
    </w:p>
    <w:p w14:paraId="1F58A319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574"/>
        <w:gridCol w:w="7078"/>
      </w:tblGrid>
      <w:tr w:rsidR="008175D0" w:rsidRPr="008175D0" w14:paraId="3E7F9989" w14:textId="77777777" w:rsidTr="00A43213">
        <w:trPr>
          <w:trHeight w:val="437"/>
        </w:trPr>
        <w:tc>
          <w:tcPr>
            <w:tcW w:w="574" w:type="dxa"/>
            <w:vAlign w:val="center"/>
          </w:tcPr>
          <w:p w14:paraId="2675B9BF" w14:textId="77777777" w:rsidR="008175D0" w:rsidRPr="008175D0" w:rsidRDefault="008175D0" w:rsidP="008175D0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Qu.</w:t>
            </w:r>
          </w:p>
        </w:tc>
        <w:tc>
          <w:tcPr>
            <w:tcW w:w="7078" w:type="dxa"/>
            <w:vAlign w:val="center"/>
          </w:tcPr>
          <w:p w14:paraId="0D6388B1" w14:textId="77777777" w:rsidR="008175D0" w:rsidRPr="008175D0" w:rsidRDefault="008175D0" w:rsidP="008175D0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Answer</w:t>
            </w:r>
          </w:p>
        </w:tc>
      </w:tr>
      <w:tr w:rsidR="008175D0" w:rsidRPr="008175D0" w14:paraId="05496630" w14:textId="77777777" w:rsidTr="00A43213">
        <w:trPr>
          <w:trHeight w:val="454"/>
        </w:trPr>
        <w:tc>
          <w:tcPr>
            <w:tcW w:w="574" w:type="dxa"/>
            <w:vAlign w:val="center"/>
          </w:tcPr>
          <w:p w14:paraId="4031EF31" w14:textId="77777777" w:rsidR="008175D0" w:rsidRPr="008175D0" w:rsidRDefault="008175D0" w:rsidP="008175D0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78" w:type="dxa"/>
            <w:vAlign w:val="center"/>
          </w:tcPr>
          <w:p w14:paraId="56B1FD25" w14:textId="77777777" w:rsidR="008175D0" w:rsidRPr="008175D0" w:rsidRDefault="008175D0" w:rsidP="008175D0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to instruct someone in how to do/make something</w:t>
            </w:r>
          </w:p>
        </w:tc>
      </w:tr>
      <w:tr w:rsidR="008175D0" w:rsidRPr="008175D0" w14:paraId="29D99E8D" w14:textId="77777777" w:rsidTr="00A43213">
        <w:trPr>
          <w:trHeight w:val="751"/>
        </w:trPr>
        <w:tc>
          <w:tcPr>
            <w:tcW w:w="574" w:type="dxa"/>
            <w:vAlign w:val="center"/>
          </w:tcPr>
          <w:p w14:paraId="6BE1E892" w14:textId="77777777" w:rsidR="008175D0" w:rsidRPr="008175D0" w:rsidRDefault="008175D0" w:rsidP="008175D0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78" w:type="dxa"/>
            <w:vAlign w:val="center"/>
          </w:tcPr>
          <w:p w14:paraId="54A41E87" w14:textId="77777777" w:rsidR="008175D0" w:rsidRPr="008175D0" w:rsidRDefault="008175D0" w:rsidP="008175D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sub-headings - help the reader know where to look for each stage</w:t>
            </w:r>
          </w:p>
          <w:p w14:paraId="3733F3B1" w14:textId="77777777" w:rsidR="008175D0" w:rsidRPr="008175D0" w:rsidRDefault="008175D0" w:rsidP="008175D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bullet points/numbered steps – organise the information clearly for the reader</w:t>
            </w:r>
          </w:p>
          <w:p w14:paraId="5F188E30" w14:textId="77777777" w:rsidR="008175D0" w:rsidRPr="008175D0" w:rsidRDefault="008175D0" w:rsidP="008175D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imperative (bossy) verbs – simple and clear language for ease of understanding</w:t>
            </w:r>
          </w:p>
          <w:p w14:paraId="4C13ACD1" w14:textId="77777777" w:rsidR="008175D0" w:rsidRPr="008175D0" w:rsidRDefault="008175D0" w:rsidP="008175D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technical language – helps the reader know which equipment/ ingredients to use</w:t>
            </w:r>
          </w:p>
        </w:tc>
      </w:tr>
      <w:tr w:rsidR="008175D0" w:rsidRPr="008175D0" w14:paraId="1360197E" w14:textId="77777777" w:rsidTr="00A43213">
        <w:trPr>
          <w:trHeight w:val="989"/>
        </w:trPr>
        <w:tc>
          <w:tcPr>
            <w:tcW w:w="574" w:type="dxa"/>
            <w:vAlign w:val="center"/>
          </w:tcPr>
          <w:p w14:paraId="1CA44BC9" w14:textId="77777777" w:rsidR="008175D0" w:rsidRPr="008175D0" w:rsidRDefault="008175D0" w:rsidP="008175D0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78" w:type="dxa"/>
            <w:vAlign w:val="center"/>
          </w:tcPr>
          <w:p w14:paraId="65FC1936" w14:textId="77777777" w:rsidR="008175D0" w:rsidRPr="008175D0" w:rsidRDefault="008175D0" w:rsidP="008175D0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175D0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pictures or diagrams – the reader would be able to see what each step looked like/have an idea of what it should look like</w:t>
            </w:r>
          </w:p>
        </w:tc>
      </w:tr>
    </w:tbl>
    <w:p w14:paraId="68BEA753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75260FF6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03F5763" w14:textId="77777777" w:rsidR="008175D0" w:rsidRPr="008175D0" w:rsidRDefault="008175D0" w:rsidP="008175D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11DE97FF" w14:textId="77777777" w:rsidR="00913E87" w:rsidRPr="00080180" w:rsidRDefault="00913E87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913E87" w:rsidRPr="00080180" w:rsidSect="003B73C3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DCF90" w14:textId="77777777" w:rsidR="001C11A8" w:rsidRDefault="001C11A8" w:rsidP="008839D7">
      <w:pPr>
        <w:spacing w:after="0" w:line="240" w:lineRule="auto"/>
      </w:pPr>
      <w:r>
        <w:separator/>
      </w:r>
    </w:p>
  </w:endnote>
  <w:endnote w:type="continuationSeparator" w:id="0">
    <w:p w14:paraId="4E4C63F0" w14:textId="77777777" w:rsidR="001C11A8" w:rsidRDefault="001C11A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15439" w14:textId="302AF706" w:rsidR="00B66DB3" w:rsidRPr="00BC655C" w:rsidRDefault="00B66DB3" w:rsidP="00B66DB3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cstheme="minorHAnsi"/>
      </w:rPr>
    </w:pPr>
    <w:r>
      <w:rPr>
        <w:rFonts w:cstheme="minorHAnsi"/>
      </w:rPr>
      <w:t>Y3 R3g Can identify the key features of different texts types Test 1</w:t>
    </w:r>
  </w:p>
  <w:p w14:paraId="3408C628" w14:textId="77777777" w:rsidR="00B66DB3" w:rsidRDefault="00B66DB3" w:rsidP="00B66DB3">
    <w:pPr>
      <w:pStyle w:val="Footer"/>
    </w:pPr>
  </w:p>
  <w:p w14:paraId="4FA6AFE4" w14:textId="77777777" w:rsidR="00B66DB3" w:rsidRDefault="00B66DB3" w:rsidP="00B66DB3">
    <w:pPr>
      <w:pStyle w:val="Footer"/>
    </w:pPr>
  </w:p>
  <w:p w14:paraId="253D7188" w14:textId="77777777" w:rsidR="00B66DB3" w:rsidRDefault="00B66D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A54F6" w14:textId="77777777" w:rsidR="001C11A8" w:rsidRDefault="001C11A8" w:rsidP="008839D7">
      <w:pPr>
        <w:spacing w:after="0" w:line="240" w:lineRule="auto"/>
      </w:pPr>
      <w:r>
        <w:separator/>
      </w:r>
    </w:p>
  </w:footnote>
  <w:footnote w:type="continuationSeparator" w:id="0">
    <w:p w14:paraId="057216DC" w14:textId="77777777" w:rsidR="001C11A8" w:rsidRDefault="001C11A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4595C114" w:rsidR="00080180" w:rsidRDefault="00B66DB3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8542743">
          <wp:simplePos x="0" y="0"/>
          <wp:positionH relativeFrom="column">
            <wp:posOffset>-863600</wp:posOffset>
          </wp:positionH>
          <wp:positionV relativeFrom="paragraph">
            <wp:posOffset>-457200</wp:posOffset>
          </wp:positionV>
          <wp:extent cx="927100" cy="1346200"/>
          <wp:effectExtent l="0" t="0" r="1270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54" b="6690"/>
                  <a:stretch/>
                </pic:blipFill>
                <pic:spPr bwMode="auto">
                  <a:xfrm>
                    <a:off x="0" y="0"/>
                    <a:ext cx="927100" cy="1346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2165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1D1D0505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830E0"/>
    <w:multiLevelType w:val="hybridMultilevel"/>
    <w:tmpl w:val="7EE2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A01"/>
    <w:multiLevelType w:val="hybridMultilevel"/>
    <w:tmpl w:val="EBDCFC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C71CA"/>
    <w:multiLevelType w:val="hybridMultilevel"/>
    <w:tmpl w:val="724ADFC4"/>
    <w:lvl w:ilvl="0" w:tplc="19E6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B4039"/>
    <w:multiLevelType w:val="hybridMultilevel"/>
    <w:tmpl w:val="CD720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37822"/>
    <w:multiLevelType w:val="hybridMultilevel"/>
    <w:tmpl w:val="1534F3F0"/>
    <w:lvl w:ilvl="0" w:tplc="F258B4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03135"/>
    <w:multiLevelType w:val="hybridMultilevel"/>
    <w:tmpl w:val="F246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15BE7"/>
    <w:multiLevelType w:val="hybridMultilevel"/>
    <w:tmpl w:val="0D969BF0"/>
    <w:lvl w:ilvl="0" w:tplc="110AEB8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442BB"/>
    <w:multiLevelType w:val="hybridMultilevel"/>
    <w:tmpl w:val="0122D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30238"/>
    <w:multiLevelType w:val="hybridMultilevel"/>
    <w:tmpl w:val="8662E268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60122"/>
    <w:multiLevelType w:val="hybridMultilevel"/>
    <w:tmpl w:val="6CEC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BB1571"/>
    <w:multiLevelType w:val="hybridMultilevel"/>
    <w:tmpl w:val="7E34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93F29"/>
    <w:multiLevelType w:val="hybridMultilevel"/>
    <w:tmpl w:val="7BD86F20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C774A"/>
    <w:multiLevelType w:val="hybridMultilevel"/>
    <w:tmpl w:val="63260C66"/>
    <w:lvl w:ilvl="0" w:tplc="CA828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225B67"/>
    <w:multiLevelType w:val="hybridMultilevel"/>
    <w:tmpl w:val="64F2F832"/>
    <w:lvl w:ilvl="0" w:tplc="3F483562">
      <w:start w:val="18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F0497"/>
    <w:multiLevelType w:val="hybridMultilevel"/>
    <w:tmpl w:val="A3E4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87582"/>
    <w:multiLevelType w:val="hybridMultilevel"/>
    <w:tmpl w:val="A4802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05B9B"/>
    <w:multiLevelType w:val="hybridMultilevel"/>
    <w:tmpl w:val="4894A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B3301"/>
    <w:multiLevelType w:val="hybridMultilevel"/>
    <w:tmpl w:val="FA588EDC"/>
    <w:lvl w:ilvl="0" w:tplc="2EF83C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7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0"/>
  </w:num>
  <w:num w:numId="10">
    <w:abstractNumId w:val="9"/>
  </w:num>
  <w:num w:numId="11">
    <w:abstractNumId w:val="12"/>
  </w:num>
  <w:num w:numId="12">
    <w:abstractNumId w:val="3"/>
  </w:num>
  <w:num w:numId="13">
    <w:abstractNumId w:val="11"/>
  </w:num>
  <w:num w:numId="14">
    <w:abstractNumId w:val="15"/>
  </w:num>
  <w:num w:numId="15">
    <w:abstractNumId w:val="8"/>
  </w:num>
  <w:num w:numId="16">
    <w:abstractNumId w:val="16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310E7"/>
    <w:rsid w:val="000610CE"/>
    <w:rsid w:val="000616D1"/>
    <w:rsid w:val="00080180"/>
    <w:rsid w:val="000C5D8D"/>
    <w:rsid w:val="000E5162"/>
    <w:rsid w:val="001144AB"/>
    <w:rsid w:val="001277DE"/>
    <w:rsid w:val="00162165"/>
    <w:rsid w:val="001B50DC"/>
    <w:rsid w:val="001C11A8"/>
    <w:rsid w:val="001C6962"/>
    <w:rsid w:val="001E2DAE"/>
    <w:rsid w:val="00355C8D"/>
    <w:rsid w:val="0038014F"/>
    <w:rsid w:val="003B73C3"/>
    <w:rsid w:val="003F7006"/>
    <w:rsid w:val="00407210"/>
    <w:rsid w:val="004238A2"/>
    <w:rsid w:val="00424D3A"/>
    <w:rsid w:val="00454A01"/>
    <w:rsid w:val="0047491F"/>
    <w:rsid w:val="004E4BD8"/>
    <w:rsid w:val="00554E19"/>
    <w:rsid w:val="005A6132"/>
    <w:rsid w:val="007258D9"/>
    <w:rsid w:val="00780C63"/>
    <w:rsid w:val="00783A99"/>
    <w:rsid w:val="007E7706"/>
    <w:rsid w:val="007F0314"/>
    <w:rsid w:val="008031BE"/>
    <w:rsid w:val="008175D0"/>
    <w:rsid w:val="0083046E"/>
    <w:rsid w:val="008839D7"/>
    <w:rsid w:val="00913E87"/>
    <w:rsid w:val="0092736D"/>
    <w:rsid w:val="009705DC"/>
    <w:rsid w:val="009C4E7E"/>
    <w:rsid w:val="00A96C76"/>
    <w:rsid w:val="00B1795B"/>
    <w:rsid w:val="00B66DB3"/>
    <w:rsid w:val="00BA41BE"/>
    <w:rsid w:val="00BC655C"/>
    <w:rsid w:val="00BE0583"/>
    <w:rsid w:val="00C00677"/>
    <w:rsid w:val="00C14CFE"/>
    <w:rsid w:val="00C31A1B"/>
    <w:rsid w:val="00CA7EA5"/>
    <w:rsid w:val="00DA31B9"/>
    <w:rsid w:val="00E22C7D"/>
    <w:rsid w:val="00E6340A"/>
    <w:rsid w:val="00E73A7D"/>
    <w:rsid w:val="00EB2458"/>
    <w:rsid w:val="00F57F91"/>
    <w:rsid w:val="00FB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0616D1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6D1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17B9C8-CB84-4C9C-A6D2-68F50A75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Sophie Jones</cp:lastModifiedBy>
  <cp:revision>2</cp:revision>
  <dcterms:created xsi:type="dcterms:W3CDTF">2020-03-17T14:49:00Z</dcterms:created>
  <dcterms:modified xsi:type="dcterms:W3CDTF">2020-03-17T14:49:00Z</dcterms:modified>
</cp:coreProperties>
</file>